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7FF0C" w14:textId="7A0EF3EE" w:rsidR="00CC0390" w:rsidRPr="00972652" w:rsidRDefault="006B011B">
      <w:r w:rsidRPr="00972652">
        <w:t>Описание технологической схемы</w:t>
      </w:r>
    </w:p>
    <w:p w14:paraId="5DE99E78" w14:textId="607EEDA5" w:rsidR="006B011B" w:rsidRPr="00972652" w:rsidRDefault="006B011B">
      <w:r w:rsidRPr="00972652">
        <w:t xml:space="preserve">Исходная вода поступает </w:t>
      </w:r>
      <w:r w:rsidRPr="00972652">
        <w:t xml:space="preserve">в накопительную емкость, откуда насосами поз. Н.1. подается </w:t>
      </w:r>
      <w:r w:rsidRPr="00972652">
        <w:t>на механический фильтр (поз. 1.2) со степенью очистки 100 мкм, где задерживаются крупные механические примеси</w:t>
      </w:r>
      <w:r w:rsidRPr="00972652">
        <w:t>, после фильтра под остаточным напором вода подается на двухступенчатую установку обратного осмоса.</w:t>
      </w:r>
    </w:p>
    <w:p w14:paraId="591031A2" w14:textId="0377003C" w:rsidR="006B011B" w:rsidRPr="00972652" w:rsidRDefault="006B011B">
      <w:r w:rsidRPr="00972652">
        <w:t xml:space="preserve">Двухступенчатая установка обратного осмоса (поз. 2) производительностью </w:t>
      </w:r>
      <w:r w:rsidRPr="00972652">
        <w:t>0,125</w:t>
      </w:r>
      <w:r w:rsidRPr="00972652">
        <w:t xml:space="preserve"> м³/ч </w:t>
      </w:r>
      <w:r w:rsidRPr="00972652">
        <w:t xml:space="preserve">по </w:t>
      </w:r>
      <w:proofErr w:type="spellStart"/>
      <w:r w:rsidRPr="00972652">
        <w:t>пермеату</w:t>
      </w:r>
      <w:proofErr w:type="spellEnd"/>
      <w:r w:rsidRPr="00972652">
        <w:t xml:space="preserve"> </w:t>
      </w:r>
      <w:r w:rsidRPr="00972652">
        <w:t>обеспечивает глубокое обессоливание воды</w:t>
      </w:r>
      <w:r w:rsidRPr="00972652">
        <w:t xml:space="preserve">. </w:t>
      </w:r>
      <w:r w:rsidRPr="00972652">
        <w:t xml:space="preserve">Первая ступень снижает солесодержание до 5–10 мг/л, вторая — до 0,5–2 мг/л, что гарантирует выполнение требований Приложения №9 ФНП №536 по удельной электропроводности </w:t>
      </w:r>
      <w:proofErr w:type="gramStart"/>
      <w:r w:rsidRPr="00972652">
        <w:t>(&lt; 2</w:t>
      </w:r>
      <w:proofErr w:type="gramEnd"/>
      <w:r w:rsidRPr="00972652">
        <w:t xml:space="preserve"> </w:t>
      </w:r>
      <w:proofErr w:type="spellStart"/>
      <w:r w:rsidRPr="00972652">
        <w:t>мкСм</w:t>
      </w:r>
      <w:proofErr w:type="spellEnd"/>
      <w:r w:rsidRPr="00972652">
        <w:t xml:space="preserve">/см). Концентрат установки отводится в хозяйственно-бытовую канализацию. </w:t>
      </w:r>
      <w:proofErr w:type="spellStart"/>
      <w:r w:rsidRPr="00972652">
        <w:t>Пермеат</w:t>
      </w:r>
      <w:proofErr w:type="spellEnd"/>
      <w:r w:rsidRPr="00972652">
        <w:t xml:space="preserve"> поступает </w:t>
      </w:r>
      <w:r w:rsidRPr="00972652">
        <w:t>в накопительную емкость поз.3 объемом 2 м</w:t>
      </w:r>
      <w:r w:rsidRPr="00972652">
        <w:rPr>
          <w:vertAlign w:val="superscript"/>
        </w:rPr>
        <w:t>3</w:t>
      </w:r>
      <w:r w:rsidRPr="00972652">
        <w:t>.</w:t>
      </w:r>
    </w:p>
    <w:p w14:paraId="402BBF64" w14:textId="1BA7A988" w:rsidR="006B011B" w:rsidRPr="00972652" w:rsidRDefault="006B011B">
      <w:r w:rsidRPr="00972652">
        <w:t>Из накопительной емкости поз.3 вода подается насосами поз Н3.1…Н3.2 на у</w:t>
      </w:r>
      <w:r w:rsidRPr="00972652">
        <w:t>становк</w:t>
      </w:r>
      <w:r w:rsidRPr="00972652">
        <w:t>у</w:t>
      </w:r>
      <w:r w:rsidRPr="00972652">
        <w:t xml:space="preserve"> мембранной дегазации</w:t>
      </w:r>
      <w:r w:rsidRPr="00972652">
        <w:t xml:space="preserve"> </w:t>
      </w:r>
      <w:r w:rsidRPr="00972652">
        <w:t xml:space="preserve">на базе гидрофобных половолоконных </w:t>
      </w:r>
      <w:proofErr w:type="gramStart"/>
      <w:r w:rsidRPr="00972652">
        <w:t>контакторов  в</w:t>
      </w:r>
      <w:proofErr w:type="gramEnd"/>
      <w:r w:rsidRPr="00972652">
        <w:t xml:space="preserve"> комплекте с вакуумным насосом удаляет растворенный кислород до уровня менее 50 мкг/кг, а также углекислый газ</w:t>
      </w:r>
      <w:r w:rsidRPr="00972652">
        <w:t xml:space="preserve">. </w:t>
      </w:r>
      <w:r w:rsidRPr="00972652">
        <w:t>После дегазации датчик растворенного кислорода контролирует целевой показатель.</w:t>
      </w:r>
    </w:p>
    <w:p w14:paraId="32516325" w14:textId="6D58A29E" w:rsidR="006B011B" w:rsidRPr="00972652" w:rsidRDefault="006B011B">
      <w:r w:rsidRPr="00972652">
        <w:t>Для повышения pH деминерализованной воды до 8,5</w:t>
      </w:r>
      <w:r w:rsidRPr="00972652">
        <w:t xml:space="preserve"> </w:t>
      </w:r>
      <w:r w:rsidRPr="00972652">
        <w:t>предусмотрено дозирование гидроксида натрия (</w:t>
      </w:r>
      <w:proofErr w:type="spellStart"/>
      <w:r w:rsidRPr="00972652">
        <w:t>NaOH</w:t>
      </w:r>
      <w:proofErr w:type="spellEnd"/>
      <w:r w:rsidRPr="00972652">
        <w:t>). Контроль pH осуществляется pH-метром, установленным после точки ввода реагента.</w:t>
      </w:r>
    </w:p>
    <w:p w14:paraId="112512F8" w14:textId="198D46C2" w:rsidR="006B011B" w:rsidRPr="00972652" w:rsidRDefault="006B011B">
      <w:r w:rsidRPr="00972652">
        <w:t xml:space="preserve">Готовая вода </w:t>
      </w:r>
      <w:r w:rsidRPr="00972652">
        <w:t>отводится от установки и подается в цех дальнейшей подготовки под остаточным напором.</w:t>
      </w:r>
    </w:p>
    <w:sectPr w:rsidR="006B011B" w:rsidRPr="00972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CD9"/>
    <w:rsid w:val="00461681"/>
    <w:rsid w:val="00482E74"/>
    <w:rsid w:val="005F2CD9"/>
    <w:rsid w:val="006B011B"/>
    <w:rsid w:val="00972652"/>
    <w:rsid w:val="00A57680"/>
    <w:rsid w:val="00B30C53"/>
    <w:rsid w:val="00B663F3"/>
    <w:rsid w:val="00CC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6ACC5"/>
  <w15:chartTrackingRefBased/>
  <w15:docId w15:val="{F97C886B-DF49-4F28-A24B-0CF230CFD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2C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2C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2C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2C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2C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2C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2C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2C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2C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2C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F2C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F2C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F2CD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F2CD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F2C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F2CD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F2C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F2CD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F2C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F2C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2C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F2C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F2C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F2CD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F2CD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F2CD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F2C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F2CD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F2CD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Юшкова Ольга Алексеевна</dc:creator>
  <cp:keywords/>
  <dc:description/>
  <cp:lastModifiedBy>Юшкова Ольга Алексеевна</cp:lastModifiedBy>
  <cp:revision>4</cp:revision>
  <dcterms:created xsi:type="dcterms:W3CDTF">2026-06-03T11:09:00Z</dcterms:created>
  <dcterms:modified xsi:type="dcterms:W3CDTF">2026-06-03T11:24:00Z</dcterms:modified>
</cp:coreProperties>
</file>